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220" w:type="dxa"/>
        <w:jc w:val="center"/>
        <w:tblLayout w:type="fixed"/>
        <w:tblCellMar>
          <w:left w:w="0" w:type="dxa"/>
          <w:right w:w="0" w:type="dxa"/>
        </w:tblCellMar>
        <w:tblLook w:val="01E0" w:firstRow="1" w:lastRow="1" w:firstColumn="1" w:lastColumn="1" w:noHBand="0" w:noVBand="0"/>
      </w:tblPr>
      <w:tblGrid>
        <w:gridCol w:w="8220"/>
      </w:tblGrid>
      <w:tr w:rsidR="008D17F0" w:rsidRPr="004D57AF" w:rsidTr="00EF37A1">
        <w:trPr>
          <w:jc w:val="center"/>
        </w:trPr>
        <w:tc>
          <w:tcPr>
            <w:tcW w:w="8220" w:type="dxa"/>
            <w:tcBorders>
              <w:top w:val="single" w:sz="4" w:space="0" w:color="auto"/>
              <w:left w:val="single" w:sz="4" w:space="0" w:color="auto"/>
              <w:bottom w:val="single" w:sz="4" w:space="0" w:color="auto"/>
              <w:right w:val="single" w:sz="4" w:space="0" w:color="auto"/>
            </w:tcBorders>
            <w:shd w:val="pct12" w:color="auto" w:fill="auto"/>
          </w:tcPr>
          <w:p w:rsidR="008D17F0" w:rsidRPr="004D57AF" w:rsidRDefault="008D17F0" w:rsidP="00561932">
            <w:pPr>
              <w:spacing w:before="120"/>
              <w:jc w:val="center"/>
              <w:rPr>
                <w:b/>
                <w:sz w:val="18"/>
                <w:szCs w:val="18"/>
              </w:rPr>
            </w:pPr>
            <w:bookmarkStart w:id="0" w:name="_Hlk5607082"/>
            <w:r>
              <w:br w:type="page"/>
            </w:r>
            <w:r w:rsidR="008F2FFC">
              <w:rPr>
                <w:b/>
                <w:sz w:val="18"/>
                <w:szCs w:val="18"/>
              </w:rPr>
              <w:t>FICHE</w:t>
            </w:r>
            <w:r w:rsidR="003A40AD">
              <w:rPr>
                <w:b/>
                <w:sz w:val="18"/>
                <w:szCs w:val="18"/>
              </w:rPr>
              <w:t xml:space="preserve">-TYPE </w:t>
            </w:r>
            <w:r w:rsidR="008F2FFC">
              <w:rPr>
                <w:b/>
                <w:sz w:val="18"/>
                <w:szCs w:val="18"/>
              </w:rPr>
              <w:t>B</w:t>
            </w:r>
            <w:r w:rsidR="001F6F5D">
              <w:rPr>
                <w:b/>
                <w:sz w:val="18"/>
                <w:szCs w:val="18"/>
              </w:rPr>
              <w:t xml:space="preserve"> (1/2)</w:t>
            </w:r>
          </w:p>
          <w:p w:rsidR="008D17F0" w:rsidRPr="004D57AF" w:rsidRDefault="008D17F0" w:rsidP="008D17F0">
            <w:pPr>
              <w:spacing w:before="120" w:after="120"/>
              <w:jc w:val="center"/>
              <w:rPr>
                <w:b/>
                <w:sz w:val="18"/>
                <w:szCs w:val="18"/>
              </w:rPr>
            </w:pPr>
            <w:r>
              <w:rPr>
                <w:b/>
                <w:sz w:val="18"/>
                <w:szCs w:val="18"/>
              </w:rPr>
              <w:t xml:space="preserve">CERTIFICATION PAR ÉVALUATION DE LA </w:t>
            </w:r>
            <w:r w:rsidRPr="008D17F0">
              <w:rPr>
                <w:b/>
                <w:sz w:val="18"/>
                <w:szCs w:val="18"/>
              </w:rPr>
              <w:t xml:space="preserve">CONCEPTION – </w:t>
            </w:r>
            <w:r w:rsidR="007738C2">
              <w:rPr>
                <w:b/>
                <w:sz w:val="18"/>
                <w:szCs w:val="18"/>
              </w:rPr>
              <w:t>VERAND</w:t>
            </w:r>
            <w:r w:rsidR="00670569">
              <w:rPr>
                <w:b/>
                <w:sz w:val="18"/>
                <w:szCs w:val="18"/>
              </w:rPr>
              <w:t>AS</w:t>
            </w:r>
            <w:r w:rsidRPr="008D17F0">
              <w:rPr>
                <w:b/>
                <w:sz w:val="18"/>
                <w:szCs w:val="18"/>
              </w:rPr>
              <w:t xml:space="preserve"> A OSSATURE ALUMINIUM</w:t>
            </w:r>
          </w:p>
        </w:tc>
      </w:tr>
      <w:bookmarkEnd w:id="0"/>
    </w:tbl>
    <w:p w:rsidR="008D17F0" w:rsidRPr="004D57AF" w:rsidRDefault="008D17F0" w:rsidP="001F6F5D">
      <w:pPr>
        <w:autoSpaceDE w:val="0"/>
        <w:autoSpaceDN w:val="0"/>
        <w:adjustRightInd w:val="0"/>
        <w:spacing w:before="0"/>
        <w:ind w:left="284" w:right="276"/>
        <w:jc w:val="left"/>
        <w:rPr>
          <w:rFonts w:ascii="Helvetica-Bold" w:hAnsi="Helvetica-Bold" w:cs="Helvetica-Bold"/>
          <w:b/>
          <w:bCs/>
          <w:sz w:val="18"/>
          <w:szCs w:val="18"/>
        </w:rPr>
      </w:pPr>
    </w:p>
    <w:p w:rsidR="001F6F5D" w:rsidRPr="00CA7078" w:rsidRDefault="001F6F5D" w:rsidP="001F6F5D">
      <w:pPr>
        <w:autoSpaceDE w:val="0"/>
        <w:autoSpaceDN w:val="0"/>
        <w:adjustRightInd w:val="0"/>
        <w:spacing w:before="0" w:after="60"/>
        <w:ind w:left="284" w:right="276"/>
        <w:jc w:val="center"/>
        <w:rPr>
          <w:b/>
          <w:sz w:val="17"/>
          <w:szCs w:val="17"/>
        </w:rPr>
      </w:pPr>
      <w:r w:rsidRPr="00CA7078">
        <w:rPr>
          <w:b/>
          <w:sz w:val="17"/>
          <w:szCs w:val="17"/>
        </w:rPr>
        <w:t>ELEMENTS SPECIFIQUES A PRODUIRE DANS LE CADRE D’UNE NOUVELLE DEMANDE D’ADMISSION PAR TOUT DEMANDEUR (INDUSTR</w:t>
      </w:r>
      <w:r>
        <w:rPr>
          <w:b/>
          <w:sz w:val="17"/>
          <w:szCs w:val="17"/>
        </w:rPr>
        <w:t>IEL, IMPORTATEUR, DISTRIBUTEUR, etc.</w:t>
      </w:r>
      <w:r w:rsidRPr="00CA7078">
        <w:rPr>
          <w:b/>
          <w:sz w:val="17"/>
          <w:szCs w:val="17"/>
        </w:rPr>
        <w:t>)</w:t>
      </w:r>
      <w:r>
        <w:rPr>
          <w:b/>
          <w:sz w:val="17"/>
          <w:szCs w:val="17"/>
        </w:rPr>
        <w:br/>
      </w:r>
      <w:r w:rsidRPr="00CA7078">
        <w:rPr>
          <w:b/>
          <w:sz w:val="17"/>
          <w:szCs w:val="17"/>
        </w:rPr>
        <w:t xml:space="preserve">DONT LE DROIT D’USAGE A ETE RETIRE SUITE A UNE SANCTION </w:t>
      </w:r>
    </w:p>
    <w:p w:rsidR="001F6F5D" w:rsidRPr="001F6F5D" w:rsidRDefault="001F6F5D" w:rsidP="001F6F5D">
      <w:pPr>
        <w:ind w:left="284" w:right="276"/>
        <w:rPr>
          <w:sz w:val="17"/>
          <w:szCs w:val="17"/>
        </w:rPr>
      </w:pPr>
      <w:r w:rsidRPr="001F6F5D">
        <w:rPr>
          <w:sz w:val="17"/>
          <w:szCs w:val="17"/>
        </w:rPr>
        <w:t>Cas d’un acte de pratique commerciale trompeuse en application des articles L 121-2 à L121-5 du code de la consommation (</w:t>
      </w:r>
      <w:r>
        <w:rPr>
          <w:sz w:val="17"/>
          <w:szCs w:val="17"/>
        </w:rPr>
        <w:t>é</w:t>
      </w:r>
      <w:r w:rsidRPr="001F6F5D">
        <w:rPr>
          <w:sz w:val="17"/>
          <w:szCs w:val="17"/>
        </w:rPr>
        <w:t>mission d’une fausse attestation et/ou d’un faux certificat indiquant que des produits sont certifiés par le CSTB alors qu’ils ne le sont pas)</w:t>
      </w:r>
    </w:p>
    <w:p w:rsidR="001F6F5D" w:rsidRPr="001F6F5D" w:rsidRDefault="001F6F5D" w:rsidP="001F6F5D">
      <w:pPr>
        <w:tabs>
          <w:tab w:val="left" w:pos="5670"/>
        </w:tabs>
        <w:spacing w:before="0" w:line="240" w:lineRule="auto"/>
        <w:ind w:left="284" w:right="276"/>
        <w:rPr>
          <w:sz w:val="17"/>
          <w:szCs w:val="17"/>
        </w:rPr>
      </w:pPr>
      <w:r w:rsidRPr="001F6F5D">
        <w:rPr>
          <w:sz w:val="17"/>
          <w:szCs w:val="17"/>
        </w:rPr>
        <w:t>Manquement aux engagements en matière de bon usage de la marque de certification</w:t>
      </w:r>
    </w:p>
    <w:p w:rsidR="001F6F5D" w:rsidRPr="001F6F5D" w:rsidRDefault="001F6F5D" w:rsidP="001F6F5D">
      <w:pPr>
        <w:tabs>
          <w:tab w:val="left" w:pos="5670"/>
        </w:tabs>
        <w:spacing w:before="0" w:line="240" w:lineRule="auto"/>
        <w:ind w:left="284" w:right="276"/>
        <w:rPr>
          <w:b/>
          <w:sz w:val="17"/>
          <w:szCs w:val="17"/>
        </w:rPr>
      </w:pPr>
    </w:p>
    <w:p w:rsidR="001F6F5D" w:rsidRPr="00BE4E63" w:rsidRDefault="001F6F5D" w:rsidP="001F6F5D">
      <w:pPr>
        <w:autoSpaceDE w:val="0"/>
        <w:autoSpaceDN w:val="0"/>
        <w:adjustRightInd w:val="0"/>
        <w:spacing w:before="0"/>
        <w:ind w:left="284" w:right="276"/>
        <w:rPr>
          <w:rFonts w:cs="TTE25D2870t00"/>
          <w:sz w:val="17"/>
          <w:szCs w:val="17"/>
        </w:rPr>
      </w:pPr>
      <w:r w:rsidRPr="00BE4E63">
        <w:rPr>
          <w:rFonts w:cs="TTE25D2870t00"/>
          <w:sz w:val="17"/>
          <w:szCs w:val="17"/>
        </w:rPr>
        <w:t>Le demandeur est responsable de définir et réaliser toute action qu’il jugera nécessaire pour remédier durablement aux causes et aux conséquences de ses engagements en matière de bon usage de la marque de certification.</w:t>
      </w:r>
    </w:p>
    <w:p w:rsidR="001F6F5D" w:rsidRPr="00BE4E63" w:rsidRDefault="001F6F5D" w:rsidP="001F6F5D">
      <w:pPr>
        <w:autoSpaceDE w:val="0"/>
        <w:autoSpaceDN w:val="0"/>
        <w:adjustRightInd w:val="0"/>
        <w:spacing w:before="0"/>
        <w:ind w:left="284" w:right="276"/>
        <w:jc w:val="left"/>
        <w:rPr>
          <w:rFonts w:cs="TTE25D2870t00"/>
          <w:sz w:val="17"/>
          <w:szCs w:val="17"/>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56"/>
        <w:gridCol w:w="3585"/>
        <w:gridCol w:w="3297"/>
      </w:tblGrid>
      <w:tr w:rsidR="001F6F5D" w:rsidRPr="00BE4E63" w:rsidTr="001F6F5D">
        <w:trPr>
          <w:jc w:val="center"/>
        </w:trPr>
        <w:tc>
          <w:tcPr>
            <w:tcW w:w="1136" w:type="dxa"/>
            <w:vAlign w:val="center"/>
          </w:tcPr>
          <w:p w:rsidR="001F6F5D" w:rsidRPr="001F6F5D" w:rsidRDefault="001F6F5D" w:rsidP="001F6F5D">
            <w:pPr>
              <w:spacing w:before="60" w:line="240" w:lineRule="auto"/>
              <w:contextualSpacing/>
              <w:jc w:val="center"/>
              <w:rPr>
                <w:b/>
                <w:sz w:val="14"/>
                <w:szCs w:val="14"/>
                <w:lang w:eastAsia="en-GB"/>
              </w:rPr>
            </w:pPr>
            <w:r w:rsidRPr="001F6F5D">
              <w:rPr>
                <w:b/>
                <w:sz w:val="14"/>
                <w:szCs w:val="14"/>
                <w:lang w:eastAsia="en-GB"/>
              </w:rPr>
              <w:t>ACTIONS</w:t>
            </w:r>
          </w:p>
        </w:tc>
        <w:tc>
          <w:tcPr>
            <w:tcW w:w="3874" w:type="dxa"/>
            <w:vAlign w:val="center"/>
          </w:tcPr>
          <w:p w:rsidR="001F6F5D" w:rsidRPr="00BE4E63" w:rsidRDefault="001F6F5D" w:rsidP="001F6F5D">
            <w:pPr>
              <w:spacing w:before="60" w:line="240" w:lineRule="auto"/>
              <w:contextualSpacing/>
              <w:jc w:val="center"/>
              <w:rPr>
                <w:b/>
                <w:sz w:val="14"/>
                <w:szCs w:val="14"/>
                <w:lang w:eastAsia="en-GB"/>
              </w:rPr>
            </w:pPr>
            <w:r w:rsidRPr="00BE4E63">
              <w:rPr>
                <w:b/>
                <w:sz w:val="14"/>
                <w:szCs w:val="14"/>
                <w:lang w:eastAsia="en-GB"/>
              </w:rPr>
              <w:t>A MINIMA, PREUVES A APPORTER PAR LE DEMANDEUR AU CSTB DEMONTRANT SES ACTIONS REALISEES POUR REMEDIER DURABLEMENT AUX CAUSES ET CONSEQUENCES</w:t>
            </w:r>
          </w:p>
        </w:tc>
        <w:tc>
          <w:tcPr>
            <w:tcW w:w="3562" w:type="dxa"/>
            <w:vAlign w:val="center"/>
          </w:tcPr>
          <w:p w:rsidR="001F6F5D" w:rsidRPr="00BE4E63" w:rsidRDefault="001F6F5D" w:rsidP="001F6F5D">
            <w:pPr>
              <w:spacing w:before="60" w:line="240" w:lineRule="auto"/>
              <w:contextualSpacing/>
              <w:jc w:val="center"/>
              <w:rPr>
                <w:b/>
                <w:sz w:val="14"/>
                <w:szCs w:val="14"/>
                <w:lang w:eastAsia="en-GB"/>
              </w:rPr>
            </w:pPr>
            <w:r w:rsidRPr="00BE4E63">
              <w:rPr>
                <w:b/>
                <w:sz w:val="14"/>
                <w:szCs w:val="14"/>
                <w:lang w:eastAsia="en-GB"/>
              </w:rPr>
              <w:t>VALIDITE DES PREUVES RECUES</w:t>
            </w:r>
          </w:p>
        </w:tc>
      </w:tr>
      <w:tr w:rsidR="001F6F5D" w:rsidRPr="001F6F5D" w:rsidTr="001F6F5D">
        <w:trPr>
          <w:jc w:val="center"/>
        </w:trPr>
        <w:tc>
          <w:tcPr>
            <w:tcW w:w="1136" w:type="dxa"/>
            <w:vMerge w:val="restart"/>
          </w:tcPr>
          <w:p w:rsidR="001F6F5D" w:rsidRPr="001F6F5D" w:rsidRDefault="001F6F5D" w:rsidP="001F6F5D">
            <w:pPr>
              <w:spacing w:before="60" w:line="240" w:lineRule="auto"/>
              <w:contextualSpacing/>
              <w:jc w:val="left"/>
              <w:rPr>
                <w:b/>
                <w:sz w:val="14"/>
                <w:szCs w:val="14"/>
                <w:lang w:eastAsia="en-GB"/>
              </w:rPr>
            </w:pPr>
            <w:r w:rsidRPr="001F6F5D">
              <w:rPr>
                <w:b/>
                <w:sz w:val="14"/>
                <w:szCs w:val="14"/>
                <w:lang w:eastAsia="en-GB"/>
              </w:rPr>
              <w:t xml:space="preserve">ACTIONS CURATIVES </w:t>
            </w:r>
          </w:p>
        </w:tc>
        <w:tc>
          <w:tcPr>
            <w:tcW w:w="3874" w:type="dxa"/>
          </w:tcPr>
          <w:p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 xml:space="preserve">Liste des acteurs avec leurs coordonnées complètes (clients, prospects, contrôleurs techniques, etc.) ayant été destinataires de fausses attestations/faux certificats ; à défaut, la liste des acteurs (clients, prospects, contrôleurs techniques…) ayant été contactés au cours des 24 derniers mois. </w:t>
            </w:r>
          </w:p>
        </w:tc>
        <w:tc>
          <w:tcPr>
            <w:tcW w:w="3562" w:type="dxa"/>
          </w:tcPr>
          <w:p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Liste transmise</w:t>
            </w:r>
          </w:p>
          <w:p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Liste non transmise</w:t>
            </w:r>
          </w:p>
          <w:p w:rsidR="001F6F5D" w:rsidRPr="001F6F5D" w:rsidRDefault="001F6F5D" w:rsidP="00EA3F99">
            <w:pPr>
              <w:spacing w:before="60" w:line="240" w:lineRule="auto"/>
              <w:contextualSpacing/>
              <w:jc w:val="left"/>
              <w:rPr>
                <w:sz w:val="14"/>
                <w:szCs w:val="14"/>
                <w:lang w:eastAsia="en-GB"/>
              </w:rPr>
            </w:pPr>
            <w:r w:rsidRPr="001F6F5D">
              <w:rPr>
                <w:i/>
                <w:sz w:val="14"/>
                <w:szCs w:val="14"/>
                <w:lang w:eastAsia="en-GB"/>
              </w:rPr>
              <w:t>Commentaires :</w:t>
            </w:r>
          </w:p>
        </w:tc>
      </w:tr>
      <w:tr w:rsidR="001F6F5D" w:rsidRPr="001F6F5D" w:rsidTr="001F6F5D">
        <w:trPr>
          <w:jc w:val="center"/>
        </w:trPr>
        <w:tc>
          <w:tcPr>
            <w:tcW w:w="1136" w:type="dxa"/>
            <w:vMerge/>
          </w:tcPr>
          <w:p w:rsidR="001F6F5D" w:rsidRPr="001F6F5D" w:rsidRDefault="001F6F5D" w:rsidP="001F6F5D">
            <w:pPr>
              <w:spacing w:before="60" w:line="240" w:lineRule="auto"/>
              <w:contextualSpacing/>
              <w:jc w:val="left"/>
              <w:rPr>
                <w:b/>
                <w:sz w:val="14"/>
                <w:szCs w:val="14"/>
                <w:lang w:eastAsia="en-GB"/>
              </w:rPr>
            </w:pPr>
          </w:p>
        </w:tc>
        <w:tc>
          <w:tcPr>
            <w:tcW w:w="3874" w:type="dxa"/>
          </w:tcPr>
          <w:p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Liste des clients avec leurs coordonnées complètes ayant reçu des produits indûment marqués ou présentés avec la(les) marque(s) de certification ; à défaut la liste des clients au cours des 24 derniers mois.</w:t>
            </w:r>
          </w:p>
        </w:tc>
        <w:tc>
          <w:tcPr>
            <w:tcW w:w="3562" w:type="dxa"/>
          </w:tcPr>
          <w:p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Liste transmise</w:t>
            </w:r>
          </w:p>
          <w:p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Liste non transmise</w:t>
            </w:r>
          </w:p>
          <w:p w:rsidR="001F6F5D" w:rsidRPr="001F6F5D" w:rsidRDefault="001F6F5D" w:rsidP="00EA3F99">
            <w:pPr>
              <w:spacing w:before="60" w:line="240" w:lineRule="auto"/>
              <w:contextualSpacing/>
              <w:jc w:val="left"/>
              <w:rPr>
                <w:i/>
                <w:sz w:val="14"/>
                <w:szCs w:val="14"/>
                <w:lang w:eastAsia="en-GB"/>
              </w:rPr>
            </w:pPr>
            <w:r w:rsidRPr="001F6F5D">
              <w:rPr>
                <w:i/>
                <w:sz w:val="14"/>
                <w:szCs w:val="14"/>
                <w:lang w:eastAsia="en-GB"/>
              </w:rPr>
              <w:t>Commentaires :</w:t>
            </w:r>
          </w:p>
          <w:p w:rsidR="001F6F5D" w:rsidRPr="001F6F5D" w:rsidRDefault="001F6F5D" w:rsidP="00EA3F99">
            <w:pPr>
              <w:spacing w:before="60" w:line="240" w:lineRule="auto"/>
              <w:contextualSpacing/>
              <w:jc w:val="left"/>
              <w:rPr>
                <w:sz w:val="14"/>
                <w:szCs w:val="14"/>
                <w:lang w:eastAsia="en-GB"/>
              </w:rPr>
            </w:pPr>
          </w:p>
          <w:p w:rsidR="001F6F5D" w:rsidRPr="001F6F5D" w:rsidRDefault="001F6F5D" w:rsidP="00EA3F99">
            <w:pPr>
              <w:spacing w:before="60" w:line="240" w:lineRule="auto"/>
              <w:contextualSpacing/>
              <w:jc w:val="left"/>
              <w:rPr>
                <w:sz w:val="14"/>
                <w:szCs w:val="14"/>
                <w:lang w:eastAsia="en-GB"/>
              </w:rPr>
            </w:pPr>
          </w:p>
        </w:tc>
      </w:tr>
      <w:tr w:rsidR="001F6F5D" w:rsidRPr="001F6F5D" w:rsidTr="001F6F5D">
        <w:trPr>
          <w:jc w:val="center"/>
        </w:trPr>
        <w:tc>
          <w:tcPr>
            <w:tcW w:w="1136" w:type="dxa"/>
            <w:vMerge/>
          </w:tcPr>
          <w:p w:rsidR="001F6F5D" w:rsidRPr="001F6F5D" w:rsidRDefault="001F6F5D" w:rsidP="001F6F5D">
            <w:pPr>
              <w:spacing w:before="60" w:line="240" w:lineRule="auto"/>
              <w:contextualSpacing/>
              <w:jc w:val="left"/>
              <w:rPr>
                <w:b/>
                <w:sz w:val="14"/>
                <w:szCs w:val="14"/>
                <w:lang w:eastAsia="en-GB"/>
              </w:rPr>
            </w:pPr>
          </w:p>
        </w:tc>
        <w:tc>
          <w:tcPr>
            <w:tcW w:w="3874" w:type="dxa"/>
          </w:tcPr>
          <w:p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Information écrite faite par le responsable du Demandeur informant ces acteurs de la non-validité des fausses attestations/faux certificats dont ils ont été destinataires.</w:t>
            </w:r>
          </w:p>
        </w:tc>
        <w:tc>
          <w:tcPr>
            <w:tcW w:w="3562" w:type="dxa"/>
          </w:tcPr>
          <w:p w:rsidR="001F6F5D" w:rsidRPr="001F6F5D" w:rsidRDefault="001F6F5D" w:rsidP="00EA3F99">
            <w:pPr>
              <w:spacing w:before="60" w:line="240" w:lineRule="auto"/>
              <w:contextualSpacing/>
              <w:jc w:val="left"/>
              <w:rPr>
                <w:i/>
                <w:sz w:val="14"/>
                <w:szCs w:val="14"/>
                <w:lang w:eastAsia="en-GB"/>
              </w:rPr>
            </w:pPr>
            <w:r w:rsidRPr="001F6F5D">
              <w:rPr>
                <w:i/>
                <w:sz w:val="14"/>
                <w:szCs w:val="14"/>
                <w:lang w:eastAsia="en-GB"/>
              </w:rPr>
              <w:t>Le CSTB vérifiera la mise en œuvre de l’action auprès de 5 % des acteurs et, au minimum, auprès de 5 clients et contrôleurs techniques.</w:t>
            </w:r>
          </w:p>
          <w:p w:rsidR="001F6F5D" w:rsidRPr="001F6F5D" w:rsidRDefault="001F6F5D" w:rsidP="00EA3F99">
            <w:pPr>
              <w:spacing w:before="60" w:line="240" w:lineRule="auto"/>
              <w:contextualSpacing/>
              <w:jc w:val="left"/>
              <w:rPr>
                <w:i/>
                <w:sz w:val="14"/>
                <w:szCs w:val="14"/>
                <w:lang w:eastAsia="en-GB"/>
              </w:rPr>
            </w:pPr>
          </w:p>
          <w:p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Information réalisée et corroborée par les acteurs</w:t>
            </w:r>
          </w:p>
          <w:p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Information non réalisée ou partiellement réalisée</w:t>
            </w:r>
          </w:p>
          <w:p w:rsidR="001F6F5D" w:rsidRPr="001F6F5D" w:rsidRDefault="001F6F5D" w:rsidP="00EA3F99">
            <w:pPr>
              <w:spacing w:before="60" w:line="240" w:lineRule="auto"/>
              <w:contextualSpacing/>
              <w:jc w:val="left"/>
              <w:rPr>
                <w:i/>
                <w:sz w:val="14"/>
                <w:szCs w:val="14"/>
                <w:lang w:eastAsia="en-GB"/>
              </w:rPr>
            </w:pPr>
            <w:r w:rsidRPr="001F6F5D">
              <w:rPr>
                <w:i/>
                <w:sz w:val="14"/>
                <w:szCs w:val="14"/>
                <w:lang w:eastAsia="en-GB"/>
              </w:rPr>
              <w:t>Commentaires :</w:t>
            </w:r>
          </w:p>
          <w:p w:rsidR="001F6F5D" w:rsidRPr="001F6F5D" w:rsidRDefault="001F6F5D" w:rsidP="00EA3F99">
            <w:pPr>
              <w:spacing w:before="60" w:line="240" w:lineRule="auto"/>
              <w:contextualSpacing/>
              <w:jc w:val="left"/>
              <w:rPr>
                <w:sz w:val="14"/>
                <w:szCs w:val="14"/>
                <w:lang w:eastAsia="en-GB"/>
              </w:rPr>
            </w:pPr>
          </w:p>
          <w:p w:rsidR="001F6F5D" w:rsidRPr="001F6F5D" w:rsidRDefault="001F6F5D" w:rsidP="00EA3F99">
            <w:pPr>
              <w:spacing w:before="60" w:line="240" w:lineRule="auto"/>
              <w:contextualSpacing/>
              <w:jc w:val="left"/>
              <w:rPr>
                <w:sz w:val="14"/>
                <w:szCs w:val="14"/>
                <w:lang w:eastAsia="en-GB"/>
              </w:rPr>
            </w:pPr>
          </w:p>
        </w:tc>
      </w:tr>
      <w:tr w:rsidR="001F6F5D" w:rsidRPr="001F6F5D" w:rsidTr="001F6F5D">
        <w:trPr>
          <w:jc w:val="center"/>
        </w:trPr>
        <w:tc>
          <w:tcPr>
            <w:tcW w:w="1136" w:type="dxa"/>
            <w:vMerge/>
          </w:tcPr>
          <w:p w:rsidR="001F6F5D" w:rsidRPr="001F6F5D" w:rsidRDefault="001F6F5D" w:rsidP="001F6F5D">
            <w:pPr>
              <w:spacing w:before="60" w:line="240" w:lineRule="auto"/>
              <w:contextualSpacing/>
              <w:jc w:val="left"/>
              <w:rPr>
                <w:b/>
                <w:sz w:val="14"/>
                <w:szCs w:val="14"/>
                <w:lang w:eastAsia="en-GB"/>
              </w:rPr>
            </w:pPr>
          </w:p>
        </w:tc>
        <w:tc>
          <w:tcPr>
            <w:tcW w:w="3874" w:type="dxa"/>
          </w:tcPr>
          <w:p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Information écrite faite par le responsable du Demandeur informant les clients de produits indûment marqués ou présentés avec la(les) marque(s) de certification.</w:t>
            </w:r>
          </w:p>
        </w:tc>
        <w:tc>
          <w:tcPr>
            <w:tcW w:w="3562" w:type="dxa"/>
          </w:tcPr>
          <w:p w:rsidR="001F6F5D" w:rsidRPr="001F6F5D" w:rsidRDefault="001F6F5D" w:rsidP="00EA3F99">
            <w:pPr>
              <w:spacing w:before="60" w:line="240" w:lineRule="auto"/>
              <w:contextualSpacing/>
              <w:jc w:val="left"/>
              <w:rPr>
                <w:i/>
                <w:sz w:val="14"/>
                <w:szCs w:val="14"/>
                <w:lang w:eastAsia="en-GB"/>
              </w:rPr>
            </w:pPr>
            <w:r w:rsidRPr="001F6F5D">
              <w:rPr>
                <w:i/>
                <w:sz w:val="14"/>
                <w:szCs w:val="14"/>
                <w:lang w:eastAsia="en-GB"/>
              </w:rPr>
              <w:t xml:space="preserve">Le CSTB vérifiera la mise en œuvre de l’action auprès de 5 % des clients et, au minimum, auprès de 5 clients </w:t>
            </w:r>
          </w:p>
          <w:p w:rsidR="001F6F5D" w:rsidRPr="001F6F5D" w:rsidRDefault="001F6F5D" w:rsidP="00EA3F99">
            <w:pPr>
              <w:spacing w:before="60" w:line="240" w:lineRule="auto"/>
              <w:contextualSpacing/>
              <w:jc w:val="left"/>
              <w:rPr>
                <w:i/>
                <w:sz w:val="14"/>
                <w:szCs w:val="14"/>
                <w:lang w:eastAsia="en-GB"/>
              </w:rPr>
            </w:pPr>
          </w:p>
          <w:p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Information réalisée et corroborée par les acteurs</w:t>
            </w:r>
          </w:p>
          <w:p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Information non réalisée ou partiellement réalisée</w:t>
            </w:r>
          </w:p>
          <w:p w:rsidR="001F6F5D" w:rsidRPr="001F6F5D" w:rsidRDefault="001F6F5D" w:rsidP="00EA3F99">
            <w:pPr>
              <w:spacing w:before="60" w:line="240" w:lineRule="auto"/>
              <w:contextualSpacing/>
              <w:jc w:val="left"/>
              <w:rPr>
                <w:i/>
                <w:sz w:val="14"/>
                <w:szCs w:val="14"/>
                <w:lang w:eastAsia="en-GB"/>
              </w:rPr>
            </w:pPr>
            <w:r w:rsidRPr="001F6F5D">
              <w:rPr>
                <w:i/>
                <w:sz w:val="14"/>
                <w:szCs w:val="14"/>
                <w:lang w:eastAsia="en-GB"/>
              </w:rPr>
              <w:t>Commentaires :</w:t>
            </w:r>
          </w:p>
          <w:p w:rsidR="001F6F5D" w:rsidRPr="001F6F5D" w:rsidRDefault="001F6F5D" w:rsidP="00EA3F99">
            <w:pPr>
              <w:spacing w:before="60" w:line="240" w:lineRule="auto"/>
              <w:contextualSpacing/>
              <w:jc w:val="left"/>
              <w:rPr>
                <w:sz w:val="14"/>
                <w:szCs w:val="14"/>
                <w:lang w:eastAsia="en-GB"/>
              </w:rPr>
            </w:pPr>
          </w:p>
          <w:p w:rsidR="001F6F5D" w:rsidRPr="001F6F5D" w:rsidRDefault="001F6F5D" w:rsidP="00EA3F99">
            <w:pPr>
              <w:spacing w:before="60" w:line="240" w:lineRule="auto"/>
              <w:contextualSpacing/>
              <w:jc w:val="left"/>
              <w:rPr>
                <w:sz w:val="14"/>
                <w:szCs w:val="14"/>
                <w:lang w:eastAsia="en-GB"/>
              </w:rPr>
            </w:pPr>
          </w:p>
        </w:tc>
      </w:tr>
      <w:tr w:rsidR="001F6F5D" w:rsidRPr="001F6F5D" w:rsidTr="001F6F5D">
        <w:trPr>
          <w:jc w:val="center"/>
        </w:trPr>
        <w:tc>
          <w:tcPr>
            <w:tcW w:w="1136" w:type="dxa"/>
            <w:vMerge/>
          </w:tcPr>
          <w:p w:rsidR="001F6F5D" w:rsidRPr="001F6F5D" w:rsidRDefault="001F6F5D" w:rsidP="001F6F5D">
            <w:pPr>
              <w:spacing w:before="60" w:line="240" w:lineRule="auto"/>
              <w:contextualSpacing/>
              <w:jc w:val="left"/>
              <w:rPr>
                <w:b/>
                <w:sz w:val="14"/>
                <w:szCs w:val="14"/>
                <w:lang w:eastAsia="en-GB"/>
              </w:rPr>
            </w:pPr>
          </w:p>
        </w:tc>
        <w:tc>
          <w:tcPr>
            <w:tcW w:w="3874" w:type="dxa"/>
          </w:tcPr>
          <w:p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Action menée envers la(les) personne(s) responsable(s) de la formalisation et de la diffusion des fausses attestations/faux certificats et/ou de la livraison de produits indûment marqués.</w:t>
            </w:r>
          </w:p>
        </w:tc>
        <w:tc>
          <w:tcPr>
            <w:tcW w:w="3562" w:type="dxa"/>
          </w:tcPr>
          <w:p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Action pertinente </w:t>
            </w:r>
          </w:p>
          <w:p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Action non pertinente</w:t>
            </w:r>
          </w:p>
          <w:p w:rsidR="001F6F5D" w:rsidRPr="001F6F5D" w:rsidRDefault="001F6F5D" w:rsidP="00EA3F99">
            <w:pPr>
              <w:spacing w:before="60" w:line="240" w:lineRule="auto"/>
              <w:contextualSpacing/>
              <w:jc w:val="left"/>
              <w:rPr>
                <w:i/>
                <w:sz w:val="14"/>
                <w:szCs w:val="14"/>
                <w:lang w:eastAsia="en-GB"/>
              </w:rPr>
            </w:pPr>
            <w:r w:rsidRPr="001F6F5D">
              <w:rPr>
                <w:i/>
                <w:sz w:val="14"/>
                <w:szCs w:val="14"/>
                <w:lang w:eastAsia="en-GB"/>
              </w:rPr>
              <w:t>Commentaires :</w:t>
            </w:r>
          </w:p>
          <w:p w:rsidR="001F6F5D" w:rsidRPr="001F6F5D" w:rsidRDefault="001F6F5D" w:rsidP="00EA3F99">
            <w:pPr>
              <w:spacing w:before="60" w:line="240" w:lineRule="auto"/>
              <w:contextualSpacing/>
              <w:jc w:val="left"/>
              <w:rPr>
                <w:sz w:val="14"/>
                <w:szCs w:val="14"/>
                <w:lang w:eastAsia="en-GB"/>
              </w:rPr>
            </w:pPr>
          </w:p>
          <w:p w:rsidR="001F6F5D" w:rsidRPr="001F6F5D" w:rsidRDefault="001F6F5D" w:rsidP="00EA3F99">
            <w:pPr>
              <w:spacing w:before="60" w:line="240" w:lineRule="auto"/>
              <w:contextualSpacing/>
              <w:jc w:val="left"/>
              <w:rPr>
                <w:sz w:val="14"/>
                <w:szCs w:val="14"/>
                <w:lang w:eastAsia="en-GB"/>
              </w:rPr>
            </w:pPr>
          </w:p>
        </w:tc>
      </w:tr>
    </w:tbl>
    <w:p w:rsidR="001F6F5D" w:rsidRDefault="001F6F5D" w:rsidP="001F6F5D"/>
    <w:p w:rsidR="001F6F5D" w:rsidRDefault="001E5ADC" w:rsidP="001F6F5D">
      <w:r>
        <w:tab/>
        <w:t>Suite page suivante</w:t>
      </w:r>
    </w:p>
    <w:p w:rsidR="001F6F5D" w:rsidRDefault="001F6F5D" w:rsidP="001F6F5D"/>
    <w:p w:rsidR="001F6F5D" w:rsidRDefault="001F6F5D" w:rsidP="001F6F5D"/>
    <w:p w:rsidR="001F6F5D" w:rsidRDefault="001F6F5D" w:rsidP="001F6F5D"/>
    <w:p w:rsidR="001F6F5D" w:rsidRDefault="001F6F5D" w:rsidP="001F6F5D"/>
    <w:p w:rsidR="001F6F5D" w:rsidRDefault="001F6F5D" w:rsidP="001F6F5D"/>
    <w:p w:rsidR="001F6F5D" w:rsidRDefault="001F6F5D" w:rsidP="001F6F5D"/>
    <w:tbl>
      <w:tblPr>
        <w:tblW w:w="8220" w:type="dxa"/>
        <w:jc w:val="center"/>
        <w:tblLayout w:type="fixed"/>
        <w:tblCellMar>
          <w:left w:w="0" w:type="dxa"/>
          <w:right w:w="0" w:type="dxa"/>
        </w:tblCellMar>
        <w:tblLook w:val="01E0" w:firstRow="1" w:lastRow="1" w:firstColumn="1" w:lastColumn="1" w:noHBand="0" w:noVBand="0"/>
      </w:tblPr>
      <w:tblGrid>
        <w:gridCol w:w="8220"/>
      </w:tblGrid>
      <w:tr w:rsidR="001F6F5D" w:rsidRPr="004D57AF" w:rsidTr="007E3E5C">
        <w:trPr>
          <w:jc w:val="center"/>
        </w:trPr>
        <w:tc>
          <w:tcPr>
            <w:tcW w:w="8220" w:type="dxa"/>
            <w:tcBorders>
              <w:top w:val="single" w:sz="4" w:space="0" w:color="auto"/>
              <w:left w:val="single" w:sz="4" w:space="0" w:color="auto"/>
              <w:bottom w:val="single" w:sz="4" w:space="0" w:color="auto"/>
              <w:right w:val="single" w:sz="4" w:space="0" w:color="auto"/>
            </w:tcBorders>
            <w:shd w:val="pct12" w:color="auto" w:fill="auto"/>
          </w:tcPr>
          <w:p w:rsidR="001F6F5D" w:rsidRPr="004D57AF" w:rsidRDefault="001F6F5D" w:rsidP="00997249">
            <w:pPr>
              <w:pageBreakBefore/>
              <w:spacing w:before="120"/>
              <w:jc w:val="center"/>
              <w:rPr>
                <w:b/>
                <w:sz w:val="18"/>
                <w:szCs w:val="18"/>
              </w:rPr>
            </w:pPr>
            <w:r>
              <w:br w:type="page"/>
            </w:r>
            <w:r w:rsidR="008F2FFC">
              <w:rPr>
                <w:b/>
                <w:sz w:val="18"/>
                <w:szCs w:val="18"/>
              </w:rPr>
              <w:t>FICHE-</w:t>
            </w:r>
            <w:r>
              <w:rPr>
                <w:b/>
                <w:sz w:val="18"/>
                <w:szCs w:val="18"/>
              </w:rPr>
              <w:t xml:space="preserve">TYPE </w:t>
            </w:r>
            <w:r w:rsidR="008F2FFC">
              <w:rPr>
                <w:b/>
                <w:sz w:val="18"/>
                <w:szCs w:val="18"/>
              </w:rPr>
              <w:t>B</w:t>
            </w:r>
            <w:r>
              <w:rPr>
                <w:b/>
                <w:sz w:val="18"/>
                <w:szCs w:val="18"/>
              </w:rPr>
              <w:t xml:space="preserve"> (2/2)</w:t>
            </w:r>
          </w:p>
          <w:p w:rsidR="001F6F5D" w:rsidRPr="004D57AF" w:rsidRDefault="001F6F5D" w:rsidP="007E3E5C">
            <w:pPr>
              <w:spacing w:before="120" w:after="120"/>
              <w:jc w:val="center"/>
              <w:rPr>
                <w:b/>
                <w:sz w:val="18"/>
                <w:szCs w:val="18"/>
              </w:rPr>
            </w:pPr>
            <w:r>
              <w:rPr>
                <w:b/>
                <w:sz w:val="18"/>
                <w:szCs w:val="18"/>
              </w:rPr>
              <w:t xml:space="preserve">CERTIFICATION PAR ÉVALUATION DE LA </w:t>
            </w:r>
            <w:r w:rsidRPr="008D17F0">
              <w:rPr>
                <w:b/>
                <w:sz w:val="18"/>
                <w:szCs w:val="18"/>
              </w:rPr>
              <w:t xml:space="preserve">CONCEPTION – </w:t>
            </w:r>
            <w:r w:rsidR="007738C2">
              <w:rPr>
                <w:b/>
                <w:sz w:val="18"/>
                <w:szCs w:val="18"/>
              </w:rPr>
              <w:t>VERAND</w:t>
            </w:r>
            <w:r>
              <w:rPr>
                <w:b/>
                <w:sz w:val="18"/>
                <w:szCs w:val="18"/>
              </w:rPr>
              <w:t>AS</w:t>
            </w:r>
            <w:r w:rsidRPr="008D17F0">
              <w:rPr>
                <w:b/>
                <w:sz w:val="18"/>
                <w:szCs w:val="18"/>
              </w:rPr>
              <w:t xml:space="preserve"> A OSSATURE ALUMINIUM</w:t>
            </w:r>
          </w:p>
        </w:tc>
      </w:tr>
    </w:tbl>
    <w:p w:rsidR="001F6F5D" w:rsidRDefault="001F6F5D" w:rsidP="001F6F5D"/>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56"/>
        <w:gridCol w:w="3585"/>
        <w:gridCol w:w="3297"/>
      </w:tblGrid>
      <w:tr w:rsidR="001F6F5D" w:rsidRPr="004A3A21" w:rsidTr="001F6F5D">
        <w:trPr>
          <w:jc w:val="center"/>
        </w:trPr>
        <w:tc>
          <w:tcPr>
            <w:tcW w:w="1136" w:type="dxa"/>
            <w:vAlign w:val="center"/>
          </w:tcPr>
          <w:p w:rsidR="001F6F5D" w:rsidRPr="001F6F5D" w:rsidRDefault="001F6F5D" w:rsidP="001F6F5D">
            <w:pPr>
              <w:spacing w:before="60" w:line="240" w:lineRule="auto"/>
              <w:jc w:val="center"/>
              <w:rPr>
                <w:b/>
                <w:sz w:val="14"/>
                <w:szCs w:val="14"/>
                <w:lang w:eastAsia="en-GB"/>
              </w:rPr>
            </w:pPr>
            <w:r w:rsidRPr="001F6F5D">
              <w:rPr>
                <w:b/>
                <w:sz w:val="14"/>
                <w:szCs w:val="14"/>
                <w:lang w:eastAsia="en-GB"/>
              </w:rPr>
              <w:t>ACTIONS</w:t>
            </w:r>
          </w:p>
        </w:tc>
        <w:tc>
          <w:tcPr>
            <w:tcW w:w="3874" w:type="dxa"/>
            <w:vAlign w:val="center"/>
          </w:tcPr>
          <w:p w:rsidR="001F6F5D" w:rsidRPr="004A3A21" w:rsidRDefault="001F6F5D" w:rsidP="001F6F5D">
            <w:pPr>
              <w:spacing w:before="60" w:line="240" w:lineRule="auto"/>
              <w:contextualSpacing/>
              <w:jc w:val="center"/>
              <w:rPr>
                <w:b/>
                <w:sz w:val="14"/>
                <w:szCs w:val="14"/>
                <w:lang w:eastAsia="en-GB"/>
              </w:rPr>
            </w:pPr>
            <w:r w:rsidRPr="004A3A21">
              <w:rPr>
                <w:b/>
                <w:sz w:val="14"/>
                <w:szCs w:val="14"/>
                <w:lang w:eastAsia="en-GB"/>
              </w:rPr>
              <w:t>A MINIMA, PREUVES A APPORTER PAR LE DEMANDEUR AU CSTB DEMONTRANT SES ACTIONS REALISEES POUR REMEDIER DURABLEMENT AUX CAUSES ET CONSEQUENCES</w:t>
            </w:r>
          </w:p>
        </w:tc>
        <w:tc>
          <w:tcPr>
            <w:tcW w:w="3562" w:type="dxa"/>
            <w:vAlign w:val="center"/>
          </w:tcPr>
          <w:p w:rsidR="001F6F5D" w:rsidRPr="004A3A21" w:rsidRDefault="001F6F5D" w:rsidP="001F6F5D">
            <w:pPr>
              <w:spacing w:before="60" w:line="240" w:lineRule="auto"/>
              <w:contextualSpacing/>
              <w:jc w:val="center"/>
              <w:rPr>
                <w:b/>
                <w:sz w:val="14"/>
                <w:szCs w:val="14"/>
                <w:lang w:eastAsia="en-GB"/>
              </w:rPr>
            </w:pPr>
            <w:r w:rsidRPr="004A3A21">
              <w:rPr>
                <w:b/>
                <w:sz w:val="14"/>
                <w:szCs w:val="14"/>
                <w:lang w:eastAsia="en-GB"/>
              </w:rPr>
              <w:t>VALIDITE DES PREUVES RECUES</w:t>
            </w:r>
          </w:p>
        </w:tc>
      </w:tr>
      <w:tr w:rsidR="001F6F5D" w:rsidRPr="001F6F5D" w:rsidTr="001F6F5D">
        <w:trPr>
          <w:jc w:val="center"/>
        </w:trPr>
        <w:tc>
          <w:tcPr>
            <w:tcW w:w="1136" w:type="dxa"/>
            <w:vMerge w:val="restart"/>
          </w:tcPr>
          <w:p w:rsidR="001F6F5D" w:rsidRPr="001F6F5D" w:rsidRDefault="001F6F5D" w:rsidP="001F6F5D">
            <w:pPr>
              <w:spacing w:before="60" w:line="240" w:lineRule="auto"/>
              <w:jc w:val="left"/>
              <w:rPr>
                <w:b/>
                <w:sz w:val="14"/>
                <w:szCs w:val="14"/>
                <w:lang w:eastAsia="en-GB"/>
              </w:rPr>
            </w:pPr>
            <w:r w:rsidRPr="001F6F5D">
              <w:rPr>
                <w:b/>
                <w:sz w:val="14"/>
                <w:szCs w:val="14"/>
                <w:lang w:eastAsia="en-GB"/>
              </w:rPr>
              <w:t>ACTIONS CORRECTIVES</w:t>
            </w:r>
          </w:p>
        </w:tc>
        <w:tc>
          <w:tcPr>
            <w:tcW w:w="3874" w:type="dxa"/>
          </w:tcPr>
          <w:p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Preuves d’information/de sensibilisation de l’ensemble du personnel de l’entreprise aux pratiques commerciales trompeuses (ex : fiche de présence signée, support d’information, etc.)</w:t>
            </w:r>
          </w:p>
        </w:tc>
        <w:tc>
          <w:tcPr>
            <w:tcW w:w="3562" w:type="dxa"/>
          </w:tcPr>
          <w:p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Preuve(s) pertinente(s)</w:t>
            </w:r>
          </w:p>
          <w:p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Preuve(s) non pertinente(s)</w:t>
            </w:r>
          </w:p>
          <w:p w:rsidR="001F6F5D" w:rsidRPr="001F6F5D" w:rsidRDefault="001F6F5D" w:rsidP="00EA3F99">
            <w:pPr>
              <w:spacing w:before="60" w:line="240" w:lineRule="auto"/>
              <w:contextualSpacing/>
              <w:jc w:val="left"/>
              <w:rPr>
                <w:i/>
                <w:sz w:val="14"/>
                <w:szCs w:val="14"/>
                <w:lang w:eastAsia="en-GB"/>
              </w:rPr>
            </w:pPr>
            <w:r w:rsidRPr="001F6F5D">
              <w:rPr>
                <w:i/>
                <w:sz w:val="14"/>
                <w:szCs w:val="14"/>
                <w:lang w:eastAsia="en-GB"/>
              </w:rPr>
              <w:t>Commentaires :</w:t>
            </w:r>
          </w:p>
          <w:p w:rsidR="001F6F5D" w:rsidRPr="001F6F5D" w:rsidRDefault="001F6F5D" w:rsidP="00EA3F99">
            <w:pPr>
              <w:spacing w:before="60" w:line="240" w:lineRule="auto"/>
              <w:contextualSpacing/>
              <w:jc w:val="left"/>
              <w:rPr>
                <w:sz w:val="14"/>
                <w:szCs w:val="14"/>
                <w:lang w:eastAsia="en-GB"/>
              </w:rPr>
            </w:pPr>
          </w:p>
          <w:p w:rsidR="001F6F5D" w:rsidRPr="001F6F5D" w:rsidRDefault="001F6F5D" w:rsidP="00EA3F99">
            <w:pPr>
              <w:spacing w:before="60" w:line="240" w:lineRule="auto"/>
              <w:contextualSpacing/>
              <w:jc w:val="left"/>
              <w:rPr>
                <w:sz w:val="14"/>
                <w:szCs w:val="14"/>
                <w:lang w:eastAsia="en-GB"/>
              </w:rPr>
            </w:pPr>
          </w:p>
        </w:tc>
      </w:tr>
      <w:tr w:rsidR="001F6F5D" w:rsidRPr="001F6F5D" w:rsidTr="001F6F5D">
        <w:trPr>
          <w:jc w:val="center"/>
        </w:trPr>
        <w:tc>
          <w:tcPr>
            <w:tcW w:w="1136" w:type="dxa"/>
            <w:vMerge/>
          </w:tcPr>
          <w:p w:rsidR="001F6F5D" w:rsidRPr="001F6F5D" w:rsidRDefault="001F6F5D" w:rsidP="001F6F5D">
            <w:pPr>
              <w:spacing w:before="60" w:line="240" w:lineRule="auto"/>
              <w:jc w:val="left"/>
              <w:rPr>
                <w:b/>
                <w:sz w:val="14"/>
                <w:szCs w:val="14"/>
                <w:lang w:eastAsia="en-GB"/>
              </w:rPr>
            </w:pPr>
          </w:p>
        </w:tc>
        <w:tc>
          <w:tcPr>
            <w:tcW w:w="3874" w:type="dxa"/>
          </w:tcPr>
          <w:p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Dispositions déontologiques.</w:t>
            </w:r>
          </w:p>
        </w:tc>
        <w:tc>
          <w:tcPr>
            <w:tcW w:w="3562" w:type="dxa"/>
          </w:tcPr>
          <w:p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Définies</w:t>
            </w:r>
          </w:p>
          <w:p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Non définies</w:t>
            </w:r>
          </w:p>
          <w:p w:rsidR="001F6F5D" w:rsidRPr="001F6F5D" w:rsidRDefault="001F6F5D" w:rsidP="00EA3F99">
            <w:pPr>
              <w:spacing w:before="60" w:line="240" w:lineRule="auto"/>
              <w:contextualSpacing/>
              <w:jc w:val="left"/>
              <w:rPr>
                <w:i/>
                <w:sz w:val="14"/>
                <w:szCs w:val="14"/>
                <w:lang w:eastAsia="en-GB"/>
              </w:rPr>
            </w:pPr>
            <w:r w:rsidRPr="001F6F5D">
              <w:rPr>
                <w:i/>
                <w:sz w:val="14"/>
                <w:szCs w:val="14"/>
                <w:lang w:eastAsia="en-GB"/>
              </w:rPr>
              <w:t>Commentaires :</w:t>
            </w:r>
          </w:p>
          <w:p w:rsidR="001F6F5D" w:rsidRPr="001F6F5D" w:rsidRDefault="001F6F5D" w:rsidP="00EA3F99">
            <w:pPr>
              <w:spacing w:before="60" w:line="240" w:lineRule="auto"/>
              <w:contextualSpacing/>
              <w:jc w:val="left"/>
              <w:rPr>
                <w:sz w:val="14"/>
                <w:szCs w:val="14"/>
                <w:lang w:eastAsia="en-GB"/>
              </w:rPr>
            </w:pPr>
          </w:p>
          <w:p w:rsidR="001F6F5D" w:rsidRPr="001F6F5D" w:rsidRDefault="001F6F5D" w:rsidP="00EA3F99">
            <w:pPr>
              <w:spacing w:before="60" w:line="240" w:lineRule="auto"/>
              <w:contextualSpacing/>
              <w:jc w:val="left"/>
              <w:rPr>
                <w:sz w:val="14"/>
                <w:szCs w:val="14"/>
                <w:lang w:eastAsia="en-GB"/>
              </w:rPr>
            </w:pPr>
          </w:p>
        </w:tc>
      </w:tr>
      <w:tr w:rsidR="001F6F5D" w:rsidRPr="001F6F5D" w:rsidTr="001F6F5D">
        <w:trPr>
          <w:jc w:val="center"/>
        </w:trPr>
        <w:tc>
          <w:tcPr>
            <w:tcW w:w="1136" w:type="dxa"/>
            <w:vMerge/>
          </w:tcPr>
          <w:p w:rsidR="001F6F5D" w:rsidRPr="001F6F5D" w:rsidRDefault="001F6F5D" w:rsidP="001F6F5D">
            <w:pPr>
              <w:spacing w:before="60" w:line="240" w:lineRule="auto"/>
              <w:jc w:val="left"/>
              <w:rPr>
                <w:b/>
                <w:sz w:val="14"/>
                <w:szCs w:val="14"/>
                <w:lang w:eastAsia="en-GB"/>
              </w:rPr>
            </w:pPr>
          </w:p>
        </w:tc>
        <w:tc>
          <w:tcPr>
            <w:tcW w:w="3874" w:type="dxa"/>
          </w:tcPr>
          <w:p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Engagement de l’ensemble du personnel de l’entreprise à respecter les dispositions déontologiques (ex : contrat de travail, engagement individuel, etc.)</w:t>
            </w:r>
          </w:p>
        </w:tc>
        <w:tc>
          <w:tcPr>
            <w:tcW w:w="3562" w:type="dxa"/>
          </w:tcPr>
          <w:p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Engagements disponibles</w:t>
            </w:r>
          </w:p>
          <w:p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Engagements non disponibles</w:t>
            </w:r>
          </w:p>
          <w:p w:rsidR="001F6F5D" w:rsidRPr="001F6F5D" w:rsidRDefault="001F6F5D" w:rsidP="00EA3F99">
            <w:pPr>
              <w:spacing w:before="60" w:line="240" w:lineRule="auto"/>
              <w:contextualSpacing/>
              <w:jc w:val="left"/>
              <w:rPr>
                <w:i/>
                <w:sz w:val="14"/>
                <w:szCs w:val="14"/>
                <w:lang w:eastAsia="en-GB"/>
              </w:rPr>
            </w:pPr>
            <w:r w:rsidRPr="001F6F5D">
              <w:rPr>
                <w:i/>
                <w:sz w:val="14"/>
                <w:szCs w:val="14"/>
                <w:lang w:eastAsia="en-GB"/>
              </w:rPr>
              <w:t>Commentaires :</w:t>
            </w:r>
          </w:p>
          <w:p w:rsidR="001F6F5D" w:rsidRPr="001F6F5D" w:rsidRDefault="001F6F5D" w:rsidP="00EA3F99">
            <w:pPr>
              <w:spacing w:before="60" w:line="240" w:lineRule="auto"/>
              <w:contextualSpacing/>
              <w:jc w:val="left"/>
              <w:rPr>
                <w:sz w:val="14"/>
                <w:szCs w:val="14"/>
                <w:lang w:eastAsia="en-GB"/>
              </w:rPr>
            </w:pPr>
          </w:p>
          <w:p w:rsidR="001F6F5D" w:rsidRPr="001F6F5D" w:rsidRDefault="001F6F5D" w:rsidP="00EA3F99">
            <w:pPr>
              <w:spacing w:before="60" w:line="240" w:lineRule="auto"/>
              <w:contextualSpacing/>
              <w:jc w:val="left"/>
              <w:rPr>
                <w:sz w:val="14"/>
                <w:szCs w:val="14"/>
                <w:lang w:eastAsia="en-GB"/>
              </w:rPr>
            </w:pPr>
          </w:p>
        </w:tc>
      </w:tr>
      <w:tr w:rsidR="001F6F5D" w:rsidRPr="001F6F5D" w:rsidTr="001F6F5D">
        <w:trPr>
          <w:jc w:val="center"/>
        </w:trPr>
        <w:tc>
          <w:tcPr>
            <w:tcW w:w="1136" w:type="dxa"/>
            <w:vMerge/>
          </w:tcPr>
          <w:p w:rsidR="001F6F5D" w:rsidRPr="001F6F5D" w:rsidRDefault="001F6F5D" w:rsidP="001F6F5D">
            <w:pPr>
              <w:spacing w:before="60" w:line="240" w:lineRule="auto"/>
              <w:jc w:val="left"/>
              <w:rPr>
                <w:b/>
                <w:sz w:val="14"/>
                <w:szCs w:val="14"/>
                <w:lang w:eastAsia="en-GB"/>
              </w:rPr>
            </w:pPr>
          </w:p>
        </w:tc>
        <w:tc>
          <w:tcPr>
            <w:tcW w:w="3874" w:type="dxa"/>
          </w:tcPr>
          <w:p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 xml:space="preserve">Planification d’audits internes de </w:t>
            </w:r>
            <w:proofErr w:type="spellStart"/>
            <w:r w:rsidRPr="001F6F5D">
              <w:rPr>
                <w:sz w:val="14"/>
                <w:szCs w:val="14"/>
                <w:lang w:eastAsia="en-GB"/>
              </w:rPr>
              <w:t>respectdes</w:t>
            </w:r>
            <w:proofErr w:type="spellEnd"/>
            <w:r w:rsidRPr="001F6F5D">
              <w:rPr>
                <w:sz w:val="14"/>
                <w:szCs w:val="14"/>
                <w:lang w:eastAsia="en-GB"/>
              </w:rPr>
              <w:t xml:space="preserve"> dispositions déontologiques :</w:t>
            </w:r>
          </w:p>
          <w:p w:rsidR="001F6F5D" w:rsidRPr="001F6F5D" w:rsidRDefault="001F6F5D" w:rsidP="001F6F5D">
            <w:pPr>
              <w:spacing w:before="60" w:line="240" w:lineRule="auto"/>
              <w:jc w:val="left"/>
              <w:rPr>
                <w:sz w:val="14"/>
                <w:szCs w:val="14"/>
                <w:lang w:eastAsia="en-GB"/>
              </w:rPr>
            </w:pPr>
            <w:r w:rsidRPr="001F6F5D">
              <w:rPr>
                <w:sz w:val="14"/>
                <w:szCs w:val="14"/>
                <w:lang w:eastAsia="en-GB"/>
              </w:rPr>
              <w:t>* premier audit interne planifié, au plus tard, dans les trois mois à partir de la date de la demande d’admission auprès du CSTB,</w:t>
            </w:r>
          </w:p>
          <w:p w:rsidR="001F6F5D" w:rsidRPr="001F6F5D" w:rsidRDefault="001F6F5D" w:rsidP="001F6F5D">
            <w:pPr>
              <w:spacing w:before="60" w:line="240" w:lineRule="auto"/>
              <w:jc w:val="left"/>
              <w:rPr>
                <w:sz w:val="14"/>
                <w:szCs w:val="14"/>
                <w:lang w:eastAsia="en-GB"/>
              </w:rPr>
            </w:pPr>
            <w:r w:rsidRPr="001F6F5D">
              <w:rPr>
                <w:sz w:val="14"/>
                <w:szCs w:val="14"/>
                <w:lang w:eastAsia="en-GB"/>
              </w:rPr>
              <w:t>* audits internes planifiés suivant une fréquence annuelle.</w:t>
            </w:r>
          </w:p>
        </w:tc>
        <w:tc>
          <w:tcPr>
            <w:tcW w:w="3562" w:type="dxa"/>
          </w:tcPr>
          <w:p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Planification conforme </w:t>
            </w:r>
          </w:p>
          <w:p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Planification non conforme </w:t>
            </w:r>
          </w:p>
          <w:p w:rsidR="001F6F5D" w:rsidRPr="001F6F5D" w:rsidRDefault="001F6F5D" w:rsidP="00EA3F99">
            <w:pPr>
              <w:spacing w:before="60" w:line="240" w:lineRule="auto"/>
              <w:contextualSpacing/>
              <w:jc w:val="left"/>
              <w:rPr>
                <w:sz w:val="14"/>
                <w:szCs w:val="14"/>
                <w:lang w:eastAsia="en-GB"/>
              </w:rPr>
            </w:pPr>
            <w:r w:rsidRPr="001F6F5D">
              <w:rPr>
                <w:i/>
                <w:sz w:val="14"/>
                <w:szCs w:val="14"/>
                <w:lang w:eastAsia="en-GB"/>
              </w:rPr>
              <w:t>Commentaires :</w:t>
            </w:r>
          </w:p>
        </w:tc>
      </w:tr>
      <w:tr w:rsidR="001F6F5D" w:rsidRPr="001F6F5D" w:rsidTr="001F6F5D">
        <w:trPr>
          <w:jc w:val="center"/>
        </w:trPr>
        <w:tc>
          <w:tcPr>
            <w:tcW w:w="1136" w:type="dxa"/>
            <w:vMerge/>
          </w:tcPr>
          <w:p w:rsidR="001F6F5D" w:rsidRPr="001F6F5D" w:rsidRDefault="001F6F5D" w:rsidP="001F6F5D">
            <w:pPr>
              <w:spacing w:before="60" w:line="240" w:lineRule="auto"/>
              <w:jc w:val="left"/>
              <w:rPr>
                <w:b/>
                <w:sz w:val="14"/>
                <w:szCs w:val="14"/>
                <w:lang w:eastAsia="en-GB"/>
              </w:rPr>
            </w:pPr>
          </w:p>
        </w:tc>
        <w:tc>
          <w:tcPr>
            <w:tcW w:w="3874" w:type="dxa"/>
          </w:tcPr>
          <w:p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Lettre d’engagement du responsable de l’entreprise à :</w:t>
            </w:r>
          </w:p>
          <w:p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 donner accès à l’auditeur du CSTB, pendant une période de deux ans, aux coordonnées de l’ensemble des destinataires des offres pour une interrogation par sondage par le CSTB des pièces reçues ;</w:t>
            </w:r>
          </w:p>
          <w:p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 xml:space="preserve">* accepter la facturation annuelle de deux jours d’audit supplémentaire répartis sur l’année au barème de l’application en vigueur. </w:t>
            </w:r>
          </w:p>
          <w:p w:rsidR="001F6F5D" w:rsidRPr="001F6F5D" w:rsidRDefault="001F6F5D" w:rsidP="001F6F5D">
            <w:pPr>
              <w:spacing w:before="60" w:line="240" w:lineRule="auto"/>
              <w:contextualSpacing/>
              <w:jc w:val="left"/>
              <w:rPr>
                <w:sz w:val="14"/>
                <w:szCs w:val="14"/>
                <w:lang w:eastAsia="en-GB"/>
              </w:rPr>
            </w:pPr>
            <w:r w:rsidRPr="001F6F5D">
              <w:rPr>
                <w:sz w:val="14"/>
                <w:szCs w:val="14"/>
                <w:u w:val="single"/>
                <w:lang w:eastAsia="en-GB"/>
              </w:rPr>
              <w:t>Nota </w:t>
            </w:r>
            <w:r w:rsidRPr="001F6F5D">
              <w:rPr>
                <w:sz w:val="14"/>
                <w:szCs w:val="14"/>
                <w:lang w:eastAsia="en-GB"/>
              </w:rPr>
              <w:t>: cet audit aura pour objet de vérifier l’efficacité de la mise en œuvre des actions, sur base documentaire et in situ.</w:t>
            </w:r>
          </w:p>
        </w:tc>
        <w:tc>
          <w:tcPr>
            <w:tcW w:w="3562" w:type="dxa"/>
          </w:tcPr>
          <w:p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Lettre d’engagement disponible</w:t>
            </w:r>
          </w:p>
          <w:p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Lettre d’engagement non disponible</w:t>
            </w:r>
          </w:p>
          <w:p w:rsidR="001F6F5D" w:rsidRPr="001F6F5D" w:rsidRDefault="001F6F5D" w:rsidP="00EA3F99">
            <w:pPr>
              <w:spacing w:before="60" w:line="240" w:lineRule="auto"/>
              <w:contextualSpacing/>
              <w:jc w:val="left"/>
              <w:rPr>
                <w:sz w:val="14"/>
                <w:szCs w:val="14"/>
                <w:lang w:eastAsia="en-GB"/>
              </w:rPr>
            </w:pPr>
            <w:r w:rsidRPr="001F6F5D">
              <w:rPr>
                <w:i/>
                <w:sz w:val="14"/>
                <w:szCs w:val="14"/>
                <w:lang w:eastAsia="en-GB"/>
              </w:rPr>
              <w:t>Commentaires :</w:t>
            </w:r>
          </w:p>
        </w:tc>
      </w:tr>
      <w:tr w:rsidR="001F6F5D" w:rsidRPr="001F6F5D" w:rsidTr="001F6F5D">
        <w:trPr>
          <w:jc w:val="center"/>
        </w:trPr>
        <w:tc>
          <w:tcPr>
            <w:tcW w:w="1136" w:type="dxa"/>
            <w:vMerge/>
          </w:tcPr>
          <w:p w:rsidR="001F6F5D" w:rsidRPr="001F6F5D" w:rsidRDefault="001F6F5D" w:rsidP="001F6F5D">
            <w:pPr>
              <w:spacing w:before="60" w:line="240" w:lineRule="auto"/>
              <w:jc w:val="left"/>
              <w:rPr>
                <w:b/>
                <w:sz w:val="14"/>
                <w:szCs w:val="14"/>
                <w:lang w:eastAsia="en-GB"/>
              </w:rPr>
            </w:pPr>
          </w:p>
        </w:tc>
        <w:tc>
          <w:tcPr>
            <w:tcW w:w="3874" w:type="dxa"/>
          </w:tcPr>
          <w:p w:rsidR="001F6F5D" w:rsidRPr="001F6F5D" w:rsidRDefault="001F6F5D" w:rsidP="001F6F5D">
            <w:pPr>
              <w:spacing w:before="60" w:line="240" w:lineRule="auto"/>
              <w:contextualSpacing/>
              <w:jc w:val="left"/>
              <w:rPr>
                <w:sz w:val="14"/>
                <w:szCs w:val="14"/>
                <w:lang w:eastAsia="en-GB"/>
              </w:rPr>
            </w:pPr>
            <w:proofErr w:type="gramStart"/>
            <w:r w:rsidRPr="001F6F5D">
              <w:rPr>
                <w:sz w:val="14"/>
                <w:szCs w:val="14"/>
                <w:lang w:eastAsia="en-GB"/>
              </w:rPr>
              <w:t>donner</w:t>
            </w:r>
            <w:proofErr w:type="gramEnd"/>
            <w:r w:rsidRPr="001F6F5D">
              <w:rPr>
                <w:sz w:val="14"/>
                <w:szCs w:val="14"/>
                <w:lang w:eastAsia="en-GB"/>
              </w:rPr>
              <w:t xml:space="preserve"> accès à l’auditeur du CSTB, pendant une période de deux ans, aux coordonnées complètes l’ensemble des destinataires des offres pour une interrogation par sondage par le CSTB des pièces reçues.</w:t>
            </w:r>
          </w:p>
        </w:tc>
        <w:tc>
          <w:tcPr>
            <w:tcW w:w="3562" w:type="dxa"/>
          </w:tcPr>
          <w:p w:rsidR="001F6F5D" w:rsidRPr="001F6F5D" w:rsidRDefault="001F6F5D" w:rsidP="00EA3F99">
            <w:pPr>
              <w:spacing w:before="60" w:line="240" w:lineRule="auto"/>
              <w:contextualSpacing/>
              <w:jc w:val="left"/>
              <w:rPr>
                <w:sz w:val="14"/>
                <w:szCs w:val="14"/>
                <w:lang w:eastAsia="en-GB"/>
              </w:rPr>
            </w:pPr>
            <w:r w:rsidRPr="001F6F5D">
              <w:rPr>
                <w:i/>
                <w:sz w:val="14"/>
                <w:szCs w:val="14"/>
                <w:lang w:eastAsia="en-GB"/>
              </w:rPr>
              <w:t>Le CSTB procédera à des sondages, pendant deux ans à partir de la date de demande d’admission auprès du CSTB, auprès de 5 % des destinataires des offres et, au minimum, auprès de 5 destinataires.</w:t>
            </w:r>
          </w:p>
        </w:tc>
      </w:tr>
      <w:tr w:rsidR="001F6F5D" w:rsidRPr="001F6F5D" w:rsidTr="001F6F5D">
        <w:trPr>
          <w:jc w:val="center"/>
        </w:trPr>
        <w:tc>
          <w:tcPr>
            <w:tcW w:w="1136" w:type="dxa"/>
          </w:tcPr>
          <w:p w:rsidR="001F6F5D" w:rsidRPr="001F6F5D" w:rsidRDefault="001F6F5D" w:rsidP="001F6F5D">
            <w:pPr>
              <w:spacing w:before="60" w:line="240" w:lineRule="auto"/>
              <w:jc w:val="left"/>
              <w:rPr>
                <w:b/>
                <w:sz w:val="14"/>
                <w:szCs w:val="14"/>
                <w:lang w:eastAsia="en-GB"/>
              </w:rPr>
            </w:pPr>
            <w:r w:rsidRPr="001F6F5D">
              <w:rPr>
                <w:b/>
                <w:sz w:val="14"/>
                <w:szCs w:val="14"/>
                <w:lang w:eastAsia="en-GB"/>
              </w:rPr>
              <w:t>ACTIONS PREVENTIVES</w:t>
            </w:r>
          </w:p>
        </w:tc>
        <w:tc>
          <w:tcPr>
            <w:tcW w:w="3874" w:type="dxa"/>
          </w:tcPr>
          <w:p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Le cas échéant, preuves de déploiement de la charte de déontologie dans les filiales de l’entreprise.</w:t>
            </w:r>
          </w:p>
        </w:tc>
        <w:tc>
          <w:tcPr>
            <w:tcW w:w="3562" w:type="dxa"/>
          </w:tcPr>
          <w:p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preuve(s) pertinente(s)</w:t>
            </w:r>
          </w:p>
          <w:p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preuve(s) non pertinente(s),</w:t>
            </w:r>
          </w:p>
          <w:p w:rsidR="001F6F5D" w:rsidRPr="001F6F5D" w:rsidRDefault="001F6F5D" w:rsidP="00EA3F99">
            <w:pPr>
              <w:spacing w:before="60" w:line="240" w:lineRule="auto"/>
              <w:contextualSpacing/>
              <w:jc w:val="left"/>
              <w:rPr>
                <w:i/>
                <w:sz w:val="14"/>
                <w:szCs w:val="14"/>
                <w:lang w:eastAsia="en-GB"/>
              </w:rPr>
            </w:pPr>
            <w:r w:rsidRPr="001F6F5D">
              <w:rPr>
                <w:i/>
                <w:sz w:val="14"/>
                <w:szCs w:val="14"/>
                <w:lang w:eastAsia="en-GB"/>
              </w:rPr>
              <w:t>Commentaires :</w:t>
            </w:r>
          </w:p>
          <w:p w:rsidR="001F6F5D" w:rsidRPr="001F6F5D" w:rsidRDefault="001F6F5D" w:rsidP="00EA3F99">
            <w:pPr>
              <w:spacing w:before="60" w:line="240" w:lineRule="auto"/>
              <w:contextualSpacing/>
              <w:jc w:val="left"/>
              <w:rPr>
                <w:i/>
                <w:sz w:val="14"/>
                <w:szCs w:val="14"/>
                <w:lang w:eastAsia="en-GB"/>
              </w:rPr>
            </w:pPr>
          </w:p>
          <w:p w:rsidR="001F6F5D" w:rsidRPr="001F6F5D" w:rsidRDefault="001F6F5D" w:rsidP="00EA3F99">
            <w:pPr>
              <w:spacing w:before="60" w:line="240" w:lineRule="auto"/>
              <w:contextualSpacing/>
              <w:jc w:val="left"/>
              <w:rPr>
                <w:sz w:val="14"/>
                <w:szCs w:val="14"/>
                <w:lang w:eastAsia="en-GB"/>
              </w:rPr>
            </w:pPr>
          </w:p>
        </w:tc>
      </w:tr>
    </w:tbl>
    <w:p w:rsidR="001F6F5D" w:rsidRPr="00CA7078" w:rsidRDefault="001F6F5D" w:rsidP="001F6F5D">
      <w:pPr>
        <w:spacing w:before="0" w:line="276" w:lineRule="auto"/>
        <w:ind w:left="-57"/>
        <w:contextualSpacing/>
        <w:jc w:val="left"/>
        <w:rPr>
          <w:rFonts w:eastAsia="Calibri" w:cs="Times New Roman"/>
          <w:b/>
          <w:sz w:val="17"/>
          <w:szCs w:val="17"/>
          <w:lang w:eastAsia="en-GB"/>
        </w:rPr>
      </w:pPr>
    </w:p>
    <w:p w:rsidR="001F6F5D" w:rsidRPr="00CA7078" w:rsidRDefault="001F6F5D" w:rsidP="001F6F5D">
      <w:pPr>
        <w:autoSpaceDE w:val="0"/>
        <w:autoSpaceDN w:val="0"/>
        <w:adjustRightInd w:val="0"/>
        <w:spacing w:before="0"/>
        <w:rPr>
          <w:rFonts w:cs="TTE25D2870t00"/>
          <w:sz w:val="17"/>
          <w:szCs w:val="17"/>
        </w:rPr>
      </w:pPr>
      <w:r w:rsidRPr="00CA7078">
        <w:rPr>
          <w:rFonts w:ascii="Times New Roman" w:hAnsi="Times New Roman" w:cs="Times New Roman"/>
          <w:sz w:val="17"/>
          <w:szCs w:val="17"/>
        </w:rPr>
        <w:t>□</w:t>
      </w:r>
      <w:r w:rsidRPr="00CA7078">
        <w:rPr>
          <w:rFonts w:cs="TTE25D2870t00"/>
          <w:sz w:val="17"/>
          <w:szCs w:val="17"/>
        </w:rPr>
        <w:t xml:space="preserve"> </w:t>
      </w:r>
      <w:r>
        <w:rPr>
          <w:rFonts w:cs="TTE25D2870t00"/>
          <w:sz w:val="17"/>
          <w:szCs w:val="17"/>
        </w:rPr>
        <w:t>Toutes</w:t>
      </w:r>
      <w:r w:rsidRPr="00CA7078">
        <w:rPr>
          <w:rFonts w:cs="TTE25D2870t00"/>
          <w:sz w:val="17"/>
          <w:szCs w:val="17"/>
        </w:rPr>
        <w:t xml:space="preserve"> les actions requises sont disponibles, définies, pertinentes ou conformes. La demande d’admission peut être introduite. </w:t>
      </w:r>
    </w:p>
    <w:p w:rsidR="001F6F5D" w:rsidRPr="00CA7078" w:rsidRDefault="001F6F5D" w:rsidP="001F6F5D">
      <w:pPr>
        <w:autoSpaceDE w:val="0"/>
        <w:autoSpaceDN w:val="0"/>
        <w:adjustRightInd w:val="0"/>
        <w:spacing w:before="0"/>
        <w:rPr>
          <w:rFonts w:cs="TTE25D2870t00"/>
          <w:sz w:val="17"/>
          <w:szCs w:val="17"/>
        </w:rPr>
      </w:pPr>
      <w:r w:rsidRPr="00CA7078">
        <w:rPr>
          <w:rFonts w:ascii="Times New Roman" w:hAnsi="Times New Roman" w:cs="Times New Roman"/>
          <w:sz w:val="17"/>
          <w:szCs w:val="17"/>
        </w:rPr>
        <w:t>□</w:t>
      </w:r>
      <w:r w:rsidRPr="00CA7078">
        <w:rPr>
          <w:rFonts w:cs="TTE25D2870t00"/>
          <w:sz w:val="17"/>
          <w:szCs w:val="17"/>
        </w:rPr>
        <w:t xml:space="preserve"> </w:t>
      </w:r>
      <w:r>
        <w:rPr>
          <w:rFonts w:cs="TTE25D2870t00"/>
          <w:sz w:val="17"/>
          <w:szCs w:val="17"/>
        </w:rPr>
        <w:t>Toutes</w:t>
      </w:r>
      <w:r w:rsidRPr="00CA7078">
        <w:rPr>
          <w:rFonts w:cs="TTE25D2870t00"/>
          <w:sz w:val="17"/>
          <w:szCs w:val="17"/>
        </w:rPr>
        <w:t xml:space="preserve"> les actions requises ne sont pas disponibles. La recevabilité de la demande d’admission ne peut pas être prononcée.</w:t>
      </w:r>
    </w:p>
    <w:p w:rsidR="001F6F5D" w:rsidRPr="00CA7078" w:rsidRDefault="001F6F5D" w:rsidP="001F6F5D">
      <w:pPr>
        <w:autoSpaceDE w:val="0"/>
        <w:autoSpaceDN w:val="0"/>
        <w:adjustRightInd w:val="0"/>
        <w:spacing w:before="0"/>
        <w:jc w:val="left"/>
        <w:rPr>
          <w:rFonts w:cs="TTE25D2870t00"/>
          <w:sz w:val="17"/>
          <w:szCs w:val="17"/>
        </w:rPr>
      </w:pPr>
    </w:p>
    <w:p w:rsidR="001F6F5D" w:rsidRPr="00CA7078" w:rsidRDefault="001F6F5D" w:rsidP="001F6F5D">
      <w:pPr>
        <w:autoSpaceDE w:val="0"/>
        <w:autoSpaceDN w:val="0"/>
        <w:adjustRightInd w:val="0"/>
        <w:spacing w:before="120" w:after="120"/>
        <w:jc w:val="left"/>
        <w:rPr>
          <w:rFonts w:cs="TTE25D2870t00"/>
          <w:sz w:val="17"/>
          <w:szCs w:val="17"/>
        </w:rPr>
      </w:pPr>
      <w:r w:rsidRPr="00CA7078">
        <w:rPr>
          <w:rFonts w:cs="TTE25D2870t00"/>
          <w:sz w:val="17"/>
          <w:szCs w:val="17"/>
        </w:rPr>
        <w:t xml:space="preserve">ANALYSE REALISEE PAR (Nom </w:t>
      </w:r>
      <w:r>
        <w:rPr>
          <w:rFonts w:cs="TTE25D2870t00"/>
          <w:sz w:val="17"/>
          <w:szCs w:val="17"/>
        </w:rPr>
        <w:t xml:space="preserve">du </w:t>
      </w:r>
      <w:r w:rsidRPr="00CA7078">
        <w:rPr>
          <w:rFonts w:cs="TTE25D2870t00"/>
          <w:sz w:val="17"/>
          <w:szCs w:val="17"/>
        </w:rPr>
        <w:t xml:space="preserve">responsable et/ou </w:t>
      </w:r>
      <w:r>
        <w:rPr>
          <w:rFonts w:cs="TTE25D2870t00"/>
          <w:sz w:val="17"/>
          <w:szCs w:val="17"/>
        </w:rPr>
        <w:t xml:space="preserve">du </w:t>
      </w:r>
      <w:r w:rsidRPr="00CA7078">
        <w:rPr>
          <w:rFonts w:cs="TTE25D2870t00"/>
          <w:sz w:val="17"/>
          <w:szCs w:val="17"/>
        </w:rPr>
        <w:t>gestionnaire d’application) :</w:t>
      </w:r>
    </w:p>
    <w:p w:rsidR="001F6F5D" w:rsidRPr="00CA7078" w:rsidRDefault="001F6F5D" w:rsidP="001F6F5D">
      <w:pPr>
        <w:autoSpaceDE w:val="0"/>
        <w:autoSpaceDN w:val="0"/>
        <w:adjustRightInd w:val="0"/>
        <w:spacing w:before="120" w:after="120"/>
        <w:jc w:val="left"/>
        <w:rPr>
          <w:rFonts w:cs="TTE25D2870t00"/>
          <w:sz w:val="17"/>
          <w:szCs w:val="17"/>
        </w:rPr>
      </w:pPr>
      <w:r w:rsidRPr="00CA7078">
        <w:rPr>
          <w:rFonts w:cs="TTE25D2870t00"/>
          <w:sz w:val="17"/>
          <w:szCs w:val="17"/>
        </w:rPr>
        <w:t xml:space="preserve">DATE : __ /__ /____                               VISA :        </w:t>
      </w:r>
    </w:p>
    <w:p w:rsidR="001F6F5D" w:rsidRPr="004A3A21" w:rsidRDefault="001F6F5D" w:rsidP="001F6F5D">
      <w:pPr>
        <w:autoSpaceDE w:val="0"/>
        <w:autoSpaceDN w:val="0"/>
        <w:adjustRightInd w:val="0"/>
        <w:spacing w:before="120" w:after="120"/>
        <w:jc w:val="left"/>
        <w:rPr>
          <w:rFonts w:cs="TTE25D2870t00"/>
          <w:sz w:val="18"/>
          <w:szCs w:val="18"/>
        </w:rPr>
      </w:pPr>
    </w:p>
    <w:p w:rsidR="001F6F5D" w:rsidRPr="00CA7078" w:rsidRDefault="001F6F5D" w:rsidP="001F6F5D">
      <w:pPr>
        <w:autoSpaceDE w:val="0"/>
        <w:autoSpaceDN w:val="0"/>
        <w:adjustRightInd w:val="0"/>
        <w:spacing w:before="120" w:after="120"/>
        <w:jc w:val="left"/>
        <w:rPr>
          <w:rFonts w:cs="TTE25D2870t00"/>
          <w:sz w:val="17"/>
          <w:szCs w:val="17"/>
        </w:rPr>
      </w:pPr>
      <w:r w:rsidRPr="00CA7078">
        <w:rPr>
          <w:rFonts w:cs="TTE25D2870t00"/>
          <w:sz w:val="17"/>
          <w:szCs w:val="17"/>
        </w:rPr>
        <w:t>VALIDATION PAR LE DIRECTEUR OPERATIONNEL (Nom) :</w:t>
      </w:r>
    </w:p>
    <w:p w:rsidR="001F6F5D" w:rsidRPr="0066538A" w:rsidRDefault="001F6F5D" w:rsidP="001F6F5D">
      <w:pPr>
        <w:spacing w:before="120" w:after="120"/>
      </w:pPr>
      <w:r w:rsidRPr="00CA7078">
        <w:rPr>
          <w:rFonts w:cs="TTE25D2870t00"/>
          <w:sz w:val="17"/>
          <w:szCs w:val="17"/>
        </w:rPr>
        <w:t>DATE :  __ /__ /____                              VISA :</w:t>
      </w:r>
    </w:p>
    <w:p w:rsidR="001F6F5D" w:rsidRDefault="001F6F5D" w:rsidP="001F6F5D"/>
    <w:sectPr w:rsidR="001F6F5D" w:rsidSect="00454060">
      <w:pgSz w:w="9066" w:h="14175" w:code="9"/>
      <w:pgMar w:top="567"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TTE25D28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84524"/>
    <w:multiLevelType w:val="hybridMultilevel"/>
    <w:tmpl w:val="7C10109C"/>
    <w:lvl w:ilvl="0" w:tplc="65920C5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49E21BCB"/>
    <w:multiLevelType w:val="hybridMultilevel"/>
    <w:tmpl w:val="0FEAC6B6"/>
    <w:lvl w:ilvl="0" w:tplc="7F22A84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236EC2"/>
    <w:multiLevelType w:val="hybridMultilevel"/>
    <w:tmpl w:val="9318A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5B7CE9"/>
    <w:multiLevelType w:val="hybridMultilevel"/>
    <w:tmpl w:val="B63A460C"/>
    <w:lvl w:ilvl="0" w:tplc="8E5CD1C4">
      <w:start w:val="5"/>
      <w:numFmt w:val="bullet"/>
      <w:lvlText w:val="-"/>
      <w:lvlJc w:val="left"/>
      <w:pPr>
        <w:tabs>
          <w:tab w:val="num" w:pos="1211"/>
        </w:tabs>
        <w:ind w:left="1211" w:hanging="360"/>
      </w:pPr>
      <w:rPr>
        <w:rFonts w:ascii="Times New Roman" w:hAnsi="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73CC18B8"/>
    <w:multiLevelType w:val="hybridMultilevel"/>
    <w:tmpl w:val="EB444336"/>
    <w:lvl w:ilvl="0" w:tplc="87961B3A">
      <w:start w:val="2"/>
      <w:numFmt w:val="bullet"/>
      <w:lvlText w:val="-"/>
      <w:lvlJc w:val="left"/>
      <w:pPr>
        <w:ind w:left="927" w:hanging="360"/>
      </w:pPr>
      <w:rPr>
        <w:rFonts w:ascii="Roboto" w:eastAsiaTheme="minorHAnsi" w:hAnsi="Roboto"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7F0"/>
    <w:rsid w:val="00046B48"/>
    <w:rsid w:val="000B6BFD"/>
    <w:rsid w:val="000B6D34"/>
    <w:rsid w:val="00177B34"/>
    <w:rsid w:val="001C01F0"/>
    <w:rsid w:val="001E5ADC"/>
    <w:rsid w:val="001F6F5D"/>
    <w:rsid w:val="002002D1"/>
    <w:rsid w:val="00242A44"/>
    <w:rsid w:val="0025770E"/>
    <w:rsid w:val="00272109"/>
    <w:rsid w:val="0030433E"/>
    <w:rsid w:val="00315903"/>
    <w:rsid w:val="00347941"/>
    <w:rsid w:val="0035026D"/>
    <w:rsid w:val="003A40AD"/>
    <w:rsid w:val="00434F10"/>
    <w:rsid w:val="00454060"/>
    <w:rsid w:val="004B7251"/>
    <w:rsid w:val="004F3FC1"/>
    <w:rsid w:val="00513B2D"/>
    <w:rsid w:val="005A6338"/>
    <w:rsid w:val="00670569"/>
    <w:rsid w:val="006B179E"/>
    <w:rsid w:val="006C5D4B"/>
    <w:rsid w:val="00716020"/>
    <w:rsid w:val="00723F07"/>
    <w:rsid w:val="007738C2"/>
    <w:rsid w:val="007F0F24"/>
    <w:rsid w:val="0084213F"/>
    <w:rsid w:val="008D17F0"/>
    <w:rsid w:val="008F2FFC"/>
    <w:rsid w:val="00951F5D"/>
    <w:rsid w:val="00991491"/>
    <w:rsid w:val="00997249"/>
    <w:rsid w:val="009E464A"/>
    <w:rsid w:val="00B4573B"/>
    <w:rsid w:val="00C37954"/>
    <w:rsid w:val="00C50451"/>
    <w:rsid w:val="00E070C6"/>
    <w:rsid w:val="00E43C3B"/>
    <w:rsid w:val="00EA3F99"/>
    <w:rsid w:val="00EC33CD"/>
    <w:rsid w:val="00EF37A1"/>
    <w:rsid w:val="00F520F8"/>
    <w:rsid w:val="00F63658"/>
    <w:rsid w:val="00FB4FD7"/>
    <w:rsid w:val="00FC3617"/>
    <w:rsid w:val="00FF3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77F5"/>
  <w15:chartTrackingRefBased/>
  <w15:docId w15:val="{0AA0F774-8FD5-437C-8B03-27D5395B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1F6F5D"/>
    <w:pPr>
      <w:spacing w:before="180" w:after="0" w:line="216" w:lineRule="auto"/>
      <w:jc w:val="both"/>
    </w:pPr>
    <w:rPr>
      <w:rFonts w:ascii="Roboto" w:hAnsi="Roboto"/>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15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4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C9E026367D1343B1DF6DFED56CD7E1" ma:contentTypeVersion="16" ma:contentTypeDescription="Crée un document." ma:contentTypeScope="" ma:versionID="65137da3010c007f03f523e501029599">
  <xsd:schema xmlns:xsd="http://www.w3.org/2001/XMLSchema" xmlns:xs="http://www.w3.org/2001/XMLSchema" xmlns:p="http://schemas.microsoft.com/office/2006/metadata/properties" xmlns:ns2="69c2544a-7297-4738-832f-f00b8a907d25" targetNamespace="http://schemas.microsoft.com/office/2006/metadata/properties" ma:root="true" ma:fieldsID="25bc054bc9f98290381c8a3c2fcd1996" ns2:_="">
    <xsd:import namespace="69c2544a-7297-4738-832f-f00b8a907d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Technicien" minOccurs="0"/>
                <xsd:element ref="ns2:Assistante" minOccurs="0"/>
                <xsd:element ref="ns2:Charg_x00e9_daffaire" minOccurs="0"/>
                <xsd:element ref="ns2:CodeARCATEG"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2544a-7297-4738-832f-f00b8a907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Technicien" ma:index="16" nillable="true" ma:displayName="Technicien" ma:format="Dropdown" ma:list="UserInfo" ma:SharePointGroup="0" ma:internalName="Technicie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stante" ma:index="17" nillable="true" ma:displayName="Assistante" ma:format="Dropdown" ma:list="UserInfo" ma:SharePointGroup="0" ma:internalName="Assistant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rg_x00e9_daffaire" ma:index="18" nillable="true" ma:displayName="Gestionnaire" ma:description="Personne qui fait l'interface avec le client" ma:format="Dropdown" ma:list="UserInfo" ma:SharePointGroup="0" ma:internalName="Charg_x00e9_daffair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deARCATEG" ma:index="19" nillable="true" ma:displayName="Code ARCATEG" ma:format="Dropdown" ma:internalName="CodeARCATEG">
      <xsd:simpleType>
        <xsd:restriction base="dms:Choice">
          <xsd:enumeration value="B2 - 10 ans (Revue de processus R3 BV)"/>
          <xsd:enumeration value="F4 - 15 ans (CIL, comparatif normes, valid. méthode...)"/>
          <xsd:enumeration value="G1 - 30 ans - Doc inter métro, Dos. équipements"/>
          <xsd:enumeration value="G2 - 10 ans - Fiches de postes"/>
          <xsd:enumeration value="I6 - 3 ans - Courriers  + chrono courriers"/>
          <xsd:enumeration value="K4 - 10 ans - Rapports Essais, Certificats., comités, Qualifs"/>
          <xsd:enumeration value="L4 -  5 ans - Docs suivis activités"/>
          <xsd:enumeration value="03 - 10 ans - Docs contractuels clients."/>
          <xsd:enumeration value="P3 - 10 ans - Docs contractuels achats"/>
          <xsd:enumeration value="T4 - 5 ans - manuels, procédures, satisfaction, trames....)"/>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arg_x00e9_daffaire xmlns="69c2544a-7297-4738-832f-f00b8a907d25">
      <UserInfo>
        <DisplayName/>
        <AccountId xsi:nil="true"/>
        <AccountType/>
      </UserInfo>
    </Charg_x00e9_daffaire>
    <Assistante xmlns="69c2544a-7297-4738-832f-f00b8a907d25">
      <UserInfo>
        <DisplayName/>
        <AccountId xsi:nil="true"/>
        <AccountType/>
      </UserInfo>
    </Assistante>
    <CodeARCATEG xmlns="69c2544a-7297-4738-832f-f00b8a907d25" xsi:nil="true"/>
    <Technicien xmlns="69c2544a-7297-4738-832f-f00b8a907d25">
      <UserInfo>
        <DisplayName/>
        <AccountId xsi:nil="true"/>
        <AccountType/>
      </UserInfo>
    </Technicien>
  </documentManagement>
</p:properties>
</file>

<file path=customXml/itemProps1.xml><?xml version="1.0" encoding="utf-8"?>
<ds:datastoreItem xmlns:ds="http://schemas.openxmlformats.org/officeDocument/2006/customXml" ds:itemID="{E02339B9-A123-424B-8339-5F2FA8C92DC5}">
  <ds:schemaRefs>
    <ds:schemaRef ds:uri="http://schemas.openxmlformats.org/officeDocument/2006/bibliography"/>
  </ds:schemaRefs>
</ds:datastoreItem>
</file>

<file path=customXml/itemProps2.xml><?xml version="1.0" encoding="utf-8"?>
<ds:datastoreItem xmlns:ds="http://schemas.openxmlformats.org/officeDocument/2006/customXml" ds:itemID="{6D3544E8-26A1-4F9E-B4AC-EFB20C6EBA88}"/>
</file>

<file path=customXml/itemProps3.xml><?xml version="1.0" encoding="utf-8"?>
<ds:datastoreItem xmlns:ds="http://schemas.openxmlformats.org/officeDocument/2006/customXml" ds:itemID="{9EDA5C4C-A02F-49D7-8378-674E941177AC}"/>
</file>

<file path=customXml/itemProps4.xml><?xml version="1.0" encoding="utf-8"?>
<ds:datastoreItem xmlns:ds="http://schemas.openxmlformats.org/officeDocument/2006/customXml" ds:itemID="{098E5DC1-EC15-4E28-87AE-356157EDEBFE}"/>
</file>

<file path=docProps/app.xml><?xml version="1.0" encoding="utf-8"?>
<Properties xmlns="http://schemas.openxmlformats.org/officeDocument/2006/extended-properties" xmlns:vt="http://schemas.openxmlformats.org/officeDocument/2006/docPropsVTypes">
  <Template>Normal</Template>
  <TotalTime>0</TotalTime>
  <Pages>1</Pages>
  <Words>876</Words>
  <Characters>4820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CSTB</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GOESSEL Marc</dc:creator>
  <cp:keywords/>
  <dc:description/>
  <cp:lastModifiedBy>HAUDIQUET Etienne</cp:lastModifiedBy>
  <cp:revision>1</cp:revision>
  <dcterms:created xsi:type="dcterms:W3CDTF">2022-01-10T13:30:00Z</dcterms:created>
  <dcterms:modified xsi:type="dcterms:W3CDTF">2022-01-10T13:30:00Z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0x010100F9C9E026367D1343B1DF6DFED56CD7E1</vt:lpwstr>
  </property>
</Properties>
</file>